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883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planung - Verkehrsmaßnahme Groß Medewege für die Landeshauptstadt Schwer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: Verkehrsanlagen LP 1-4 und optional LP 5-9 und örtliche Bauüberwachung,
Los 2: Technische Ausrüstung LP 1-4 und optional LP 5-8,
Los 3.1: Ingenieurbauwerke Brücke LP 1-4 und optional LP 5-9 und örtliche Bauüberwachung,
Los 3.2: Tragwerksplanung Brücke LP 1-4 und optional LP 5-6,
Los 3.3: Ingenieurbauwerke Entwässerung LP 1-4 und optional LP 5-9 und örtliche Bauüberwach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